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FE" w:rsidRPr="00FB1DFE" w:rsidRDefault="00FB1DFE" w:rsidP="00E858F3">
      <w:pPr>
        <w:spacing w:after="0" w:line="240" w:lineRule="auto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17F3B"/>
          <w:sz w:val="32"/>
          <w:szCs w:val="32"/>
          <w:lang w:eastAsia="ru-RU"/>
        </w:rPr>
      </w:pPr>
      <w:r w:rsidRPr="00FB1DFE">
        <w:rPr>
          <w:rFonts w:ascii="Times New Roman" w:eastAsia="Times New Roman" w:hAnsi="Times New Roman" w:cs="Times New Roman"/>
          <w:b/>
          <w:bCs/>
          <w:color w:val="D17F3B"/>
          <w:sz w:val="32"/>
          <w:szCs w:val="32"/>
          <w:lang w:eastAsia="ru-RU"/>
        </w:rPr>
        <w:t>Правила подготовки к диагностическим исследованиям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Для наиболее точного диагностирования заболеваний   недостаточно самого 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  могут быть значительно искажены.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  <w:t>Правила подготовки пациентов к лабораторным исследованиям.</w:t>
      </w:r>
    </w:p>
    <w:p w:rsidR="00FB1DFE" w:rsidRPr="00FB1DFE" w:rsidRDefault="00FB1DFE" w:rsidP="00E858F3">
      <w:pPr>
        <w:numPr>
          <w:ilvl w:val="0"/>
          <w:numId w:val="1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b/>
          <w:bCs/>
          <w:i/>
          <w:iCs/>
          <w:color w:val="54595F"/>
          <w:sz w:val="24"/>
          <w:szCs w:val="24"/>
          <w:lang w:eastAsia="ru-RU"/>
        </w:rPr>
        <w:t>Исследование крови:</w:t>
      </w:r>
    </w:p>
    <w:p w:rsidR="00FB1DFE" w:rsidRPr="00FB1DFE" w:rsidRDefault="00256D3B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Общий анализ крови</w:t>
      </w:r>
      <w:r w:rsidR="00FB1DFE"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, биохимические анализы сдаются натощак, не менее</w:t>
      </w:r>
      <w:proofErr w:type="gramStart"/>
      <w:r w:rsidR="00FB1DFE"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,</w:t>
      </w:r>
      <w:proofErr w:type="gramEnd"/>
      <w:r w:rsidR="00FB1DFE"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 чем </w:t>
      </w:r>
      <w:r w:rsid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8</w:t>
      </w:r>
      <w:r w:rsidR="00FB1DFE"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 часов после последнего приема пищи.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За 1-2 дня до обследования исключить из рациона </w:t>
      </w:r>
      <w:proofErr w:type="gramStart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жирное</w:t>
      </w:r>
      <w:proofErr w:type="gramEnd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, жареное.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Накануне обследования легкий ужин и хороший отдых.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В день обследования – </w:t>
      </w:r>
      <w:r w:rsidRPr="00FB1DFE">
        <w:rPr>
          <w:rFonts w:ascii="Times New Roman" w:eastAsia="Times New Roman" w:hAnsi="Times New Roman" w:cs="Times New Roman"/>
          <w:b/>
          <w:bCs/>
          <w:i/>
          <w:iCs/>
          <w:color w:val="54595F"/>
          <w:sz w:val="24"/>
          <w:szCs w:val="24"/>
          <w:lang w:eastAsia="ru-RU"/>
        </w:rPr>
        <w:t>завтракать нельзя</w:t>
      </w:r>
      <w:r w:rsidRPr="00FB1DFE"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  <w:t> </w:t>
      </w: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Если испытываются трудности с отменой лекарств, то обязательно нужно согласовать с лечащим врачом.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Употребление воды на показатели крови влияния не оказывает, поэтому пить воду можно.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За 2 дня до обследования необходимо отказаться от алкоголя, жирной и жареной пищи.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За 1-2 часа до забора крови не курить.</w:t>
      </w:r>
    </w:p>
    <w:p w:rsidR="00FB1DFE" w:rsidRPr="00FB1DFE" w:rsidRDefault="00FB1DFE" w:rsidP="00E858F3">
      <w:pPr>
        <w:numPr>
          <w:ilvl w:val="0"/>
          <w:numId w:val="2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крови  необходимо успокоиться, чтобы избежать немотивированного  выброса в кровь  гормонов и увеличение их показателя.</w:t>
      </w:r>
    </w:p>
    <w:p w:rsidR="00FB1DFE" w:rsidRPr="00FB1DFE" w:rsidRDefault="00FB1DFE" w:rsidP="00E858F3">
      <w:pPr>
        <w:numPr>
          <w:ilvl w:val="0"/>
          <w:numId w:val="2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proofErr w:type="gramStart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н</w:t>
      </w:r>
      <w:proofErr w:type="gramEnd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FB1DFE" w:rsidRPr="00FB1DFE" w:rsidRDefault="00FB1DFE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  <w:t>2</w:t>
      </w:r>
      <w:r w:rsidRPr="00FB1DFE"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  <w:t>.Ультразвуковые исследования</w:t>
      </w:r>
    </w:p>
    <w:p w:rsidR="00FB1DFE" w:rsidRPr="00FB1DFE" w:rsidRDefault="00E858F3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  <w:t>2.1.</w:t>
      </w:r>
      <w:r w:rsidR="00FB1DFE" w:rsidRPr="00FB1DFE"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  <w:t>Подготовка к УЗИ брюшной полости</w:t>
      </w:r>
      <w:r w:rsidR="00FB1DFE"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  <w:t>.</w:t>
      </w:r>
    </w:p>
    <w:p w:rsidR="00FB1DFE" w:rsidRPr="00FB1DFE" w:rsidRDefault="00FB1DFE" w:rsidP="00E858F3">
      <w:pPr>
        <w:numPr>
          <w:ilvl w:val="0"/>
          <w:numId w:val="4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За 2-3 дня до обследования рекомендуется перейти на </w:t>
      </w:r>
      <w:proofErr w:type="spellStart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бесшлаковую</w:t>
      </w:r>
      <w:proofErr w:type="spellEnd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r w:rsidR="008F650D"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высококалорийные</w:t>
      </w: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 кондитерские изделия – пирожные, торты);</w:t>
      </w:r>
    </w:p>
    <w:p w:rsidR="00FB1DFE" w:rsidRPr="00FB1DFE" w:rsidRDefault="00FB1DFE" w:rsidP="00E858F3">
      <w:pPr>
        <w:numPr>
          <w:ilvl w:val="0"/>
          <w:numId w:val="4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энтеросорбенты</w:t>
      </w:r>
      <w:proofErr w:type="spellEnd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 (например, </w:t>
      </w:r>
      <w:proofErr w:type="spellStart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фестал</w:t>
      </w:r>
      <w:proofErr w:type="spellEnd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, </w:t>
      </w:r>
      <w:proofErr w:type="spellStart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мезим-форте</w:t>
      </w:r>
      <w:proofErr w:type="spellEnd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, активированный уголь или </w:t>
      </w:r>
      <w:proofErr w:type="spellStart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эспумизан</w:t>
      </w:r>
      <w:proofErr w:type="spellEnd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FB1DFE" w:rsidRDefault="00FB1DFE" w:rsidP="00E858F3">
      <w:pPr>
        <w:numPr>
          <w:ilvl w:val="0"/>
          <w:numId w:val="4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УЗИ органов брюшной полости необходимо проводить натощак, </w:t>
      </w:r>
      <w:r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последний прием пищи за 6-8 часов.</w:t>
      </w:r>
    </w:p>
    <w:p w:rsidR="00FB1DFE" w:rsidRPr="00FB1DFE" w:rsidRDefault="00FB1DFE" w:rsidP="00E858F3">
      <w:pPr>
        <w:numPr>
          <w:ilvl w:val="0"/>
          <w:numId w:val="4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Если Вы принимаете лекарственные средства, предупредите об этом врача УЗИ;</w:t>
      </w:r>
    </w:p>
    <w:p w:rsidR="00FB1DFE" w:rsidRPr="00FB1DFE" w:rsidRDefault="00FB1DFE" w:rsidP="00E858F3">
      <w:pPr>
        <w:numPr>
          <w:ilvl w:val="0"/>
          <w:numId w:val="4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Нельзя проводить исследование после </w:t>
      </w:r>
      <w:proofErr w:type="spellStart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гастр</w:t>
      </w:r>
      <w:proofErr w:type="gramStart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о</w:t>
      </w:r>
      <w:proofErr w:type="spellEnd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-</w:t>
      </w:r>
      <w:proofErr w:type="gramEnd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 xml:space="preserve"> и </w:t>
      </w:r>
      <w:proofErr w:type="spellStart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колоноскопии</w:t>
      </w:r>
      <w:proofErr w:type="spellEnd"/>
      <w:r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, а также R-исследований органов ЖКТ.</w:t>
      </w:r>
    </w:p>
    <w:p w:rsidR="005E746D" w:rsidRPr="00E858F3" w:rsidRDefault="00E858F3" w:rsidP="00E858F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  <w:t xml:space="preserve">2.2. </w:t>
      </w:r>
      <w:r w:rsidR="00FB1DFE" w:rsidRPr="00FB1DFE"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  <w:t xml:space="preserve">УЗИ щитовидной железы,  </w:t>
      </w:r>
      <w:r w:rsidR="008F650D">
        <w:rPr>
          <w:rFonts w:ascii="Times New Roman" w:eastAsia="Times New Roman" w:hAnsi="Times New Roman" w:cs="Times New Roman"/>
          <w:b/>
          <w:bCs/>
          <w:color w:val="54595F"/>
          <w:sz w:val="24"/>
          <w:szCs w:val="24"/>
          <w:lang w:eastAsia="ru-RU"/>
        </w:rPr>
        <w:t>сосудов</w:t>
      </w:r>
      <w:r w:rsidR="00FB1DFE" w:rsidRPr="00FB1DFE">
        <w:rPr>
          <w:rFonts w:ascii="Times New Roman" w:eastAsia="Times New Roman" w:hAnsi="Times New Roman" w:cs="Times New Roman"/>
          <w:color w:val="54595F"/>
          <w:sz w:val="24"/>
          <w:szCs w:val="24"/>
          <w:lang w:eastAsia="ru-RU"/>
        </w:rPr>
        <w:t> – не требуют специальной подготовки пациента.</w:t>
      </w:r>
    </w:p>
    <w:sectPr w:rsidR="005E746D" w:rsidRPr="00E858F3" w:rsidSect="00E858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C14"/>
    <w:multiLevelType w:val="multilevel"/>
    <w:tmpl w:val="78861D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B65AB"/>
    <w:multiLevelType w:val="multilevel"/>
    <w:tmpl w:val="60B44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230B8"/>
    <w:multiLevelType w:val="multilevel"/>
    <w:tmpl w:val="72E4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FD440C"/>
    <w:multiLevelType w:val="multilevel"/>
    <w:tmpl w:val="749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5A775B"/>
    <w:multiLevelType w:val="multilevel"/>
    <w:tmpl w:val="84D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E3E66"/>
    <w:multiLevelType w:val="multilevel"/>
    <w:tmpl w:val="4384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A11536"/>
    <w:multiLevelType w:val="multilevel"/>
    <w:tmpl w:val="560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B6746"/>
    <w:multiLevelType w:val="multilevel"/>
    <w:tmpl w:val="563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B40E80"/>
    <w:multiLevelType w:val="multilevel"/>
    <w:tmpl w:val="DDA45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61BDB"/>
    <w:multiLevelType w:val="multilevel"/>
    <w:tmpl w:val="8DE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E17C8E"/>
    <w:multiLevelType w:val="multilevel"/>
    <w:tmpl w:val="375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FE"/>
    <w:rsid w:val="00256D3B"/>
    <w:rsid w:val="005E746D"/>
    <w:rsid w:val="008F650D"/>
    <w:rsid w:val="00E858F3"/>
    <w:rsid w:val="00FB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6D"/>
  </w:style>
  <w:style w:type="paragraph" w:styleId="2">
    <w:name w:val="heading 2"/>
    <w:basedOn w:val="a"/>
    <w:link w:val="20"/>
    <w:uiPriority w:val="9"/>
    <w:qFormat/>
    <w:rsid w:val="00FB1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B1D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1D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DFE"/>
    <w:rPr>
      <w:b/>
      <w:bCs/>
    </w:rPr>
  </w:style>
  <w:style w:type="character" w:styleId="a5">
    <w:name w:val="Emphasis"/>
    <w:basedOn w:val="a0"/>
    <w:uiPriority w:val="20"/>
    <w:qFormat/>
    <w:rsid w:val="00FB1DFE"/>
    <w:rPr>
      <w:i/>
      <w:iCs/>
    </w:rPr>
  </w:style>
  <w:style w:type="character" w:styleId="a6">
    <w:name w:val="Hyperlink"/>
    <w:basedOn w:val="a0"/>
    <w:uiPriority w:val="99"/>
    <w:semiHidden/>
    <w:unhideWhenUsed/>
    <w:rsid w:val="00FB1DFE"/>
    <w:rPr>
      <w:color w:val="0000FF"/>
      <w:u w:val="single"/>
    </w:rPr>
  </w:style>
  <w:style w:type="character" w:customStyle="1" w:styleId="post-date">
    <w:name w:val="post-date"/>
    <w:basedOn w:val="a0"/>
    <w:rsid w:val="00FB1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9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4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7590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2020-06-02T13:49:00Z</cp:lastPrinted>
  <dcterms:created xsi:type="dcterms:W3CDTF">2020-06-02T13:34:00Z</dcterms:created>
  <dcterms:modified xsi:type="dcterms:W3CDTF">2020-06-02T14:05:00Z</dcterms:modified>
</cp:coreProperties>
</file>