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27" w:rsidRPr="00450C27" w:rsidRDefault="00450C27" w:rsidP="00450C27">
      <w:pPr>
        <w:shd w:val="clear" w:color="auto" w:fill="FFFFFF"/>
        <w:spacing w:after="0" w:line="0" w:lineRule="auto"/>
        <w:outlineLvl w:val="0"/>
        <w:rPr>
          <w:rFonts w:ascii="AcademyC" w:eastAsia="Times New Roman" w:hAnsi="AcademyC" w:cs="Times New Roman"/>
          <w:color w:val="006599"/>
          <w:spacing w:val="6"/>
          <w:kern w:val="36"/>
          <w:sz w:val="53"/>
          <w:szCs w:val="53"/>
          <w:lang w:eastAsia="ru-RU"/>
        </w:rPr>
      </w:pPr>
      <w:r w:rsidRPr="00450C27">
        <w:rPr>
          <w:rFonts w:ascii="AcademyC" w:eastAsia="Times New Roman" w:hAnsi="AcademyC" w:cs="Times New Roman"/>
          <w:color w:val="006599"/>
          <w:spacing w:val="6"/>
          <w:kern w:val="36"/>
          <w:sz w:val="53"/>
          <w:szCs w:val="53"/>
          <w:lang w:eastAsia="ru-RU"/>
        </w:rPr>
        <w:t>Политика Конфиденциальности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Утверждено: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Генеральный директор 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МС-Клиника» НовиковП.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М.</w:t>
      </w:r>
    </w:p>
    <w:p w:rsidR="00406BCD" w:rsidRDefault="00C2782F" w:rsidP="002B560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</w:t>
      </w:r>
    </w:p>
    <w:p w:rsidR="00C2782F" w:rsidRPr="002B5605" w:rsidRDefault="00C2782F" w:rsidP="002B560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bookmarkStart w:id="0" w:name="_GoBack"/>
      <w:bookmarkEnd w:id="0"/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________________________</w:t>
      </w:r>
    </w:p>
    <w:p w:rsidR="00C2782F" w:rsidRPr="002B5605" w:rsidRDefault="00C2782F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2B5605" w:rsidRDefault="002B5605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2B5605" w:rsidRDefault="002B5605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C80E28" w:rsidRDefault="00C80E28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  <w:t>ПОЛИТИКА КОНФИДЕНЦИАЛЬНОСТИ</w:t>
      </w:r>
    </w:p>
    <w:p w:rsidR="00406BCD" w:rsidRPr="002B5605" w:rsidRDefault="00406BCD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pacing w:val="6"/>
          <w:sz w:val="24"/>
          <w:szCs w:val="24"/>
          <w:lang w:eastAsia="ru-RU"/>
        </w:rPr>
      </w:pP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г. Санкт-Петербург        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  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                </w:t>
      </w:r>
      <w:r w:rsidR="00C80E28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      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    </w:t>
      </w:r>
      <w:r w:rsidR="00406BCD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             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          «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01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 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февраля 2023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г.</w:t>
      </w:r>
    </w:p>
    <w:p w:rsidR="00C550DB" w:rsidRPr="002B5605" w:rsidRDefault="00C550DB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Настоящая Политика конфиденциальности персональных данных (далее –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Политика конфиденциальности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 действует в отношении всей информации, которую 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сайт 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 xml:space="preserve">ООО </w:t>
      </w:r>
      <w:r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«</w:t>
      </w:r>
      <w:r w:rsidR="002940C9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МС-Клиника</w:t>
      </w:r>
      <w:r w:rsidR="00C550DB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»</w:t>
      </w:r>
      <w:r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 xml:space="preserve">, </w:t>
      </w:r>
      <w:r w:rsidR="00C80E28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расположенный на доменном имени:</w:t>
      </w:r>
      <w:r w:rsidR="00C550DB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 xml:space="preserve"> </w:t>
      </w:r>
      <w:r w:rsidR="00406BCD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https://www.</w:t>
      </w:r>
      <w:r w:rsid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ms</w:t>
      </w:r>
      <w:r w:rsidR="00406BCD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-</w:t>
      </w:r>
      <w:r w:rsid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clinica</w:t>
      </w:r>
      <w:r w:rsidR="00C550DB"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/</w:t>
      </w:r>
      <w:r w:rsidRPr="00406BCD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en-US" w:eastAsia="ru-RU"/>
        </w:rPr>
        <w:t>, может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получить о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Пользователе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во время использования сайта М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едицинского центра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(юридическое лицо ООО «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МС-Клиника</w:t>
      </w:r>
      <w:r w:rsidR="00C2782F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»)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1. ОПРЕДЕЛЕНИЕ ТЕРМИНОВ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1.1.1. «Администрация сайта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(далее –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Администрация сайта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» – уполномоченные сотрудники на управления сайтом, действующие от имени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1.1.3. «Обработка персональных данных» — любое действие (операция) или совокупность действий (операций), совершаемых с использованием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lastRenderedPageBreak/>
        <w:t>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80E28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1.1.5. «Пользователь сайта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(далее: 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Пользователь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)» – лицо, имеющее доступ к сайту, посредством сети Интернет и использующее сайт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2. ОБЩИЕ ПОЛОЖЕНИЯ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2.1. Использование Пользователем сайта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означает согласие с настоящей Политикой конфиденциальности и условиями обработки персональных данных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2.3.</w:t>
      </w:r>
      <w:r w:rsidR="002940C9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Настоящая Политика конфиденциальности применяется только к сайту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Медицинский центр не контролирует и не несет ответственность за сайты третьих лиц, на которые Пользователь может перейти по ссылкам, доступным на сайте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lastRenderedPageBreak/>
        <w:t>2.4. Администрация сайта не проверяет достоверность персональных данных, предоставляемых Пользователем сайта </w:t>
      </w:r>
      <w:r w:rsidR="00982E9B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940C9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3. ПРЕДМЕТ ПОЛИТИКИ КОНФИДЕНЦИАЛЬНОСТИ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3.1. Настоящая Политика конфиденциальности устанавливает обя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зательства Администрации сайта м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едицинского центра по неразглашению и обеспечению режима защиты конфиденциальности персональных данных, которые Пользователь предоставляет 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при оформлении формы обратной связи</w:t>
      </w:r>
      <w:r w:rsidR="002B5605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15267D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формы на сайте 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 разделе</w:t>
      </w:r>
      <w:r w:rsidR="00982E9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: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Форма для связи и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Запись на прием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:</w:t>
      </w:r>
    </w:p>
    <w:p w:rsidR="00450C27" w:rsidRPr="002B5605" w:rsidRDefault="0015267D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</w:t>
      </w:r>
      <w:r w:rsidR="002B5605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3.2.1. Ф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амилию, имя, отчество Пользователя;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3.2.2.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К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онтактный телефон Пользователя;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3.2.3. </w:t>
      </w:r>
      <w:r w:rsidR="00C550DB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А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дрес электронной почты (e-mail);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3.4. Любая иная персональная информация неоговоренная выше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в том числе: Cookies и  IP-адрес,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используемые браузер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ы и операционные системы и т.д,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подлежит надежному хранению и нераспространению, за исключением случае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в, предусмотренных в п.п. 5.2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4. ЦЕЛИ СБОРА ПЕРСОНАЛЬНОЙ ИНФОРМАЦИИ ПОЛЬЗОВАТЕЛЯ</w:t>
      </w:r>
    </w:p>
    <w:p w:rsidR="0015267D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4.1. Персональные данные Пользователя Администрация сайта </w:t>
      </w:r>
      <w:r w:rsidR="00073D88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B5605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может использовать в целях</w:t>
      </w:r>
      <w:r w:rsidR="0015267D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:</w:t>
      </w:r>
    </w:p>
    <w:p w:rsidR="00450C27" w:rsidRPr="002B5605" w:rsidRDefault="0015267D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4.1.1. 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5267D" w:rsidRPr="002B5605" w:rsidRDefault="0015267D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4.1.2. Оперативный обмен информации с Пользователем, ответ на интересующие вопросы.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5. СПОСОБЫ И СРОКИ ОБРАБОТКИ ПЕРСОНАЛЬНОЙ ИНФОРМАЦИИ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5.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2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 ОБЯЗАТЕЛЬСТВА СТОРОН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6.1. Пользователь обязан: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 </w:t>
      </w:r>
      <w:r w:rsidR="00073D88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ООО «</w:t>
      </w:r>
      <w:r w:rsidR="002B5605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МС-Клиника</w:t>
      </w:r>
      <w:r w:rsidR="00073D88"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»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6.2. Администрация сайта обязана: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7. ОТВЕТСТВЕННОСТЬ СТОРОН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</w:t>
      </w:r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 п.п. 5.2. </w:t>
      </w: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и 7.2. настоящей Политики Конфиденциальности.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7.2.3. Была разглашена с согласия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8. РАЗРЕШЕНИЕ СПОРОВ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  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450C27" w:rsidRPr="002B5605" w:rsidRDefault="002B5605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8.2 </w:t>
      </w:r>
      <w:r w:rsidR="00450C27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 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b/>
          <w:bCs/>
          <w:color w:val="666666"/>
          <w:spacing w:val="6"/>
          <w:sz w:val="24"/>
          <w:szCs w:val="24"/>
          <w:lang w:eastAsia="ru-RU"/>
        </w:rPr>
        <w:t>9. ДОПОЛНИТЕЛЬНЫЕ УСЛОВИЯ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450C27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361BC" w:rsidRPr="002B5605" w:rsidRDefault="00450C27" w:rsidP="002B5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</w:pPr>
      <w:r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>9.3. Все предложения или вопросы по настоящей Политике конфиденциальности следует сообщать через </w:t>
      </w:r>
      <w:hyperlink r:id="rId5" w:history="1">
        <w:r w:rsidRPr="002B5605">
          <w:rPr>
            <w:rFonts w:ascii="Times New Roman" w:eastAsia="Times New Roman" w:hAnsi="Times New Roman" w:cs="Times New Roman"/>
            <w:color w:val="666666"/>
            <w:spacing w:val="6"/>
            <w:sz w:val="24"/>
            <w:szCs w:val="24"/>
            <w:lang w:eastAsia="ru-RU"/>
          </w:rPr>
          <w:t>форму обратной связи</w:t>
        </w:r>
      </w:hyperlink>
      <w:r w:rsidR="001361BC" w:rsidRPr="002B5605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eastAsia="ru-RU"/>
        </w:rPr>
        <w:t xml:space="preserve">: </w:t>
      </w:r>
    </w:p>
    <w:p w:rsidR="00B83094" w:rsidRPr="002B5605" w:rsidRDefault="00B83094" w:rsidP="002B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094" w:rsidRPr="002B5605" w:rsidSect="00B8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1964"/>
    <w:multiLevelType w:val="multilevel"/>
    <w:tmpl w:val="8B5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50C27"/>
    <w:rsid w:val="00073D88"/>
    <w:rsid w:val="001361BC"/>
    <w:rsid w:val="0015267D"/>
    <w:rsid w:val="002940C9"/>
    <w:rsid w:val="002B5605"/>
    <w:rsid w:val="00406BCD"/>
    <w:rsid w:val="00450C27"/>
    <w:rsid w:val="005E243F"/>
    <w:rsid w:val="005E45F0"/>
    <w:rsid w:val="00663A90"/>
    <w:rsid w:val="007451C9"/>
    <w:rsid w:val="00982E9B"/>
    <w:rsid w:val="00AF04CA"/>
    <w:rsid w:val="00B83094"/>
    <w:rsid w:val="00C2782F"/>
    <w:rsid w:val="00C4373D"/>
    <w:rsid w:val="00C550DB"/>
    <w:rsid w:val="00C80E28"/>
    <w:rsid w:val="00E01E2D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1CC1"/>
  <w15:docId w15:val="{5A2FD46C-F45B-41F9-8B46-2F86B7A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94"/>
  </w:style>
  <w:style w:type="paragraph" w:styleId="1">
    <w:name w:val="heading 1"/>
    <w:basedOn w:val="a"/>
    <w:link w:val="10"/>
    <w:uiPriority w:val="9"/>
    <w:qFormat/>
    <w:rsid w:val="0045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450C27"/>
  </w:style>
  <w:style w:type="character" w:styleId="a4">
    <w:name w:val="Strong"/>
    <w:basedOn w:val="a0"/>
    <w:uiPriority w:val="22"/>
    <w:qFormat/>
    <w:rsid w:val="00450C27"/>
    <w:rPr>
      <w:b/>
      <w:bCs/>
    </w:rPr>
  </w:style>
  <w:style w:type="character" w:customStyle="1" w:styleId="bottom-line">
    <w:name w:val="bottom-line"/>
    <w:basedOn w:val="a0"/>
    <w:rsid w:val="00450C27"/>
  </w:style>
  <w:style w:type="character" w:styleId="a5">
    <w:name w:val="Hyperlink"/>
    <w:basedOn w:val="a0"/>
    <w:uiPriority w:val="99"/>
    <w:unhideWhenUsed/>
    <w:rsid w:val="00C80E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6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6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ocentr.ru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2019-05-29T12:14:00Z</cp:lastPrinted>
  <dcterms:created xsi:type="dcterms:W3CDTF">2023-02-01T21:43:00Z</dcterms:created>
  <dcterms:modified xsi:type="dcterms:W3CDTF">2023-02-01T21:43:00Z</dcterms:modified>
</cp:coreProperties>
</file>